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32" w:rsidRDefault="00572F32"/>
    <w:p w:rsidR="00572F32" w:rsidRDefault="00572F32"/>
    <w:p w:rsidR="00572F32" w:rsidRDefault="00572F32"/>
    <w:p w:rsidR="00572F32" w:rsidRPr="00572F32" w:rsidRDefault="00572F32">
      <w:pPr>
        <w:rPr>
          <w:b/>
          <w:sz w:val="96"/>
          <w:szCs w:val="96"/>
        </w:rPr>
      </w:pPr>
      <w:r w:rsidRPr="00572F32">
        <w:rPr>
          <w:b/>
          <w:sz w:val="96"/>
          <w:szCs w:val="96"/>
        </w:rPr>
        <w:t xml:space="preserve">FAQ USER </w:t>
      </w:r>
    </w:p>
    <w:p w:rsidR="00572F32" w:rsidRDefault="00572F32"/>
    <w:p w:rsidR="00C40C83" w:rsidRDefault="00572F32">
      <w:pPr>
        <w:rPr>
          <w:i/>
          <w:sz w:val="28"/>
          <w:szCs w:val="28"/>
        </w:rPr>
      </w:pPr>
      <w:r w:rsidRPr="00572F32">
        <w:rPr>
          <w:i/>
          <w:sz w:val="28"/>
          <w:szCs w:val="28"/>
        </w:rPr>
        <w:t>Onderstaand vind je de meest voorkomende vragen die gesteld zijn rondom het gebruik van USER. Deze lijst met vragen wordt, gedurende de eerste weken dat we USER in gebruik nemen, continu aangevuld.</w:t>
      </w:r>
    </w:p>
    <w:p w:rsidR="00572F32" w:rsidRDefault="00572F32">
      <w:pPr>
        <w:rPr>
          <w:i/>
          <w:sz w:val="28"/>
          <w:szCs w:val="28"/>
        </w:rPr>
      </w:pPr>
    </w:p>
    <w:p w:rsidR="00572F32" w:rsidRDefault="00572F32" w:rsidP="00572F32">
      <w:pPr>
        <w:rPr>
          <w:b/>
          <w:bCs/>
        </w:rPr>
      </w:pPr>
      <w:r>
        <w:rPr>
          <w:b/>
          <w:bCs/>
        </w:rPr>
        <w:t>Vanaf wanneer kan ik inloggen in USER?</w:t>
      </w:r>
    </w:p>
    <w:p w:rsidR="00572F32" w:rsidRDefault="00572F32" w:rsidP="00572F32">
      <w:r>
        <w:t>Je kan inloggen in USER vanaf maandag 4 april vanaf 7.00 uur.</w:t>
      </w:r>
    </w:p>
    <w:p w:rsidR="00572F32" w:rsidRDefault="00572F32" w:rsidP="00572F32"/>
    <w:p w:rsidR="00572F32" w:rsidRDefault="00572F32" w:rsidP="00572F32">
      <w:pPr>
        <w:rPr>
          <w:b/>
          <w:bCs/>
        </w:rPr>
      </w:pPr>
      <w:r>
        <w:rPr>
          <w:b/>
          <w:bCs/>
        </w:rPr>
        <w:t>Hoe kan ik inloggen in USER?</w:t>
      </w:r>
    </w:p>
    <w:p w:rsidR="00572F32" w:rsidRDefault="00572F32" w:rsidP="00572F32">
      <w:r>
        <w:t>Er staat vanaf 4 april – 7.00 uur een icoontje van USER op je bureaublad.</w:t>
      </w:r>
    </w:p>
    <w:p w:rsidR="00572F32" w:rsidRDefault="00572F32" w:rsidP="00572F32">
      <w:r>
        <w:t>Je hebt een email gekregen met daarin je inlognaam en een eenmalig wachtwoord.</w:t>
      </w:r>
    </w:p>
    <w:p w:rsidR="00572F32" w:rsidRDefault="00572F32" w:rsidP="00572F32">
      <w:r>
        <w:t>Dit wachtwoord wijzig je na de eerste keer inloggen.</w:t>
      </w:r>
    </w:p>
    <w:p w:rsidR="00572F32" w:rsidRDefault="00572F32" w:rsidP="00572F32"/>
    <w:p w:rsidR="00572F32" w:rsidRDefault="00572F32" w:rsidP="00572F32">
      <w:pPr>
        <w:rPr>
          <w:b/>
          <w:bCs/>
        </w:rPr>
      </w:pPr>
      <w:r>
        <w:rPr>
          <w:b/>
          <w:bCs/>
        </w:rPr>
        <w:t>Een document of rapportage uit Care4, wat ik nodig heb, is niet meegegaan naar USER.</w:t>
      </w:r>
    </w:p>
    <w:p w:rsidR="00572F32" w:rsidRDefault="00572F32" w:rsidP="00572F32">
      <w:r>
        <w:t>De zorgadministratie blijft toegang houden tot Care4.</w:t>
      </w:r>
    </w:p>
    <w:p w:rsidR="00572F32" w:rsidRDefault="00572F32" w:rsidP="00572F32">
      <w:r>
        <w:t xml:space="preserve">Stuur je verzoek per mail naar; </w:t>
      </w:r>
      <w:hyperlink r:id="rId7" w:history="1">
        <w:r>
          <w:rPr>
            <w:rStyle w:val="Hyperlink"/>
          </w:rPr>
          <w:t>zorgadministratie@zeeuwsegronden.nl</w:t>
        </w:r>
      </w:hyperlink>
    </w:p>
    <w:p w:rsidR="00572F32" w:rsidRDefault="00572F32" w:rsidP="00572F32"/>
    <w:p w:rsidR="00BD5EE5" w:rsidRDefault="00BD5EE5" w:rsidP="00BD5EE5">
      <w:pPr>
        <w:rPr>
          <w:b/>
        </w:rPr>
      </w:pPr>
      <w:r w:rsidRPr="00361C09">
        <w:rPr>
          <w:b/>
        </w:rPr>
        <w:t xml:space="preserve">Bij Huisarts </w:t>
      </w:r>
      <w:r>
        <w:rPr>
          <w:b/>
        </w:rPr>
        <w:t xml:space="preserve">niet te vinden of er </w:t>
      </w:r>
      <w:r w:rsidRPr="00361C09">
        <w:rPr>
          <w:b/>
        </w:rPr>
        <w:t xml:space="preserve">staat </w:t>
      </w:r>
      <w:r>
        <w:rPr>
          <w:b/>
        </w:rPr>
        <w:t xml:space="preserve">dat de huisarts </w:t>
      </w:r>
      <w:r w:rsidRPr="00361C09">
        <w:rPr>
          <w:b/>
        </w:rPr>
        <w:t>onbekend</w:t>
      </w:r>
      <w:r>
        <w:rPr>
          <w:b/>
        </w:rPr>
        <w:t xml:space="preserve"> is</w:t>
      </w:r>
    </w:p>
    <w:p w:rsidR="00BD5EE5" w:rsidRDefault="00BD5EE5" w:rsidP="00BD5EE5">
      <w:r>
        <w:t xml:space="preserve">De huisarts van je cliënt kun je selecteren uit de lijst. </w:t>
      </w:r>
    </w:p>
    <w:p w:rsidR="00BD5EE5" w:rsidRDefault="00BD5EE5" w:rsidP="00BD5EE5">
      <w:r>
        <w:t>Indien je de huisarts niet kan vinden kan dit 2 redenen hebben;</w:t>
      </w:r>
    </w:p>
    <w:p w:rsidR="00BD5EE5" w:rsidRDefault="00BD5EE5" w:rsidP="00BD5EE5">
      <w:pPr>
        <w:pStyle w:val="Geenafstand"/>
      </w:pPr>
      <w:r>
        <w:t>1) de huisarts staat als onbekend in USER:</w:t>
      </w:r>
    </w:p>
    <w:p w:rsidR="00BD5EE5" w:rsidRDefault="00BD5EE5" w:rsidP="00BD5EE5">
      <w:pPr>
        <w:pStyle w:val="Geenafstand"/>
        <w:ind w:firstLine="708"/>
      </w:pPr>
      <w:r>
        <w:t>- Je geeft de onbekende huisarts de einddatum van gisteren.</w:t>
      </w:r>
    </w:p>
    <w:p w:rsidR="00BD5EE5" w:rsidRDefault="00BD5EE5" w:rsidP="00BD5EE5">
      <w:pPr>
        <w:pStyle w:val="Geenafstand"/>
        <w:ind w:firstLine="708"/>
      </w:pPr>
      <w:r>
        <w:t>- Je maakt een nieuwe huisarts aan en vindt deze via het selectievenster</w:t>
      </w:r>
    </w:p>
    <w:p w:rsidR="00BD5EE5" w:rsidRPr="00361C09" w:rsidRDefault="00BD5EE5" w:rsidP="00BD5EE5">
      <w:pPr>
        <w:pStyle w:val="Geenafstand"/>
        <w:ind w:firstLine="708"/>
      </w:pPr>
    </w:p>
    <w:p w:rsidR="006A6C31" w:rsidRDefault="00BD5EE5">
      <w:r>
        <w:t xml:space="preserve">2) de huisarts die je zoekt is geen huisarts meer. </w:t>
      </w:r>
    </w:p>
    <w:p w:rsidR="006A6C31" w:rsidRDefault="006A6C31" w:rsidP="006A6C31">
      <w:pPr>
        <w:ind w:left="2832" w:firstLine="708"/>
      </w:pPr>
    </w:p>
    <w:p w:rsidR="006A6C31" w:rsidRDefault="006A6C31" w:rsidP="006A6C31">
      <w:pPr>
        <w:ind w:left="2832" w:firstLine="708"/>
      </w:pPr>
    </w:p>
    <w:p w:rsidR="006A6C31" w:rsidRDefault="006A6C31" w:rsidP="006A6C31">
      <w:pPr>
        <w:ind w:left="2832" w:firstLine="708"/>
        <w:rPr>
          <w:sz w:val="28"/>
          <w:szCs w:val="28"/>
        </w:rPr>
      </w:pPr>
      <w:bookmarkStart w:id="0" w:name="_GoBack"/>
      <w:bookmarkEnd w:id="0"/>
      <w:r>
        <w:rPr>
          <w:sz w:val="28"/>
          <w:szCs w:val="28"/>
        </w:rPr>
        <w:sym w:font="Wingdings" w:char="F0DE"/>
      </w:r>
    </w:p>
    <w:p w:rsidR="006A6C31" w:rsidRDefault="006A6C31">
      <w:pPr>
        <w:rPr>
          <w:sz w:val="28"/>
          <w:szCs w:val="28"/>
        </w:rPr>
      </w:pPr>
    </w:p>
    <w:p w:rsidR="006A6C31" w:rsidRDefault="006A6C31" w:rsidP="006A6C31">
      <w:pPr>
        <w:ind w:left="360"/>
        <w:rPr>
          <w:rFonts w:cstheme="minorHAnsi"/>
        </w:rPr>
      </w:pPr>
    </w:p>
    <w:p w:rsidR="006A6C31" w:rsidRDefault="006A6C31" w:rsidP="006A6C31">
      <w:pPr>
        <w:ind w:left="360"/>
        <w:rPr>
          <w:rFonts w:cstheme="minorHAnsi"/>
        </w:rPr>
      </w:pPr>
    </w:p>
    <w:p w:rsidR="006A6C31" w:rsidRPr="006A6C31" w:rsidRDefault="006A6C31" w:rsidP="006A6C31">
      <w:pPr>
        <w:ind w:left="360"/>
        <w:rPr>
          <w:rFonts w:cstheme="minorHAnsi"/>
        </w:rPr>
      </w:pPr>
      <w:r w:rsidRPr="006A6C31">
        <w:rPr>
          <w:rFonts w:cstheme="minorHAnsi"/>
        </w:rPr>
        <w:t>Eerder in Care4 aangemaakte zorgplannen (behandelplannen, begeleidingsplannen, dagbestedingsplannen) zijn in User terug te vinden onder ‘Correspondentie’.</w:t>
      </w:r>
      <w:r>
        <w:rPr>
          <w:rFonts w:cstheme="minorHAnsi"/>
        </w:rPr>
        <w:t xml:space="preserve"> </w:t>
      </w:r>
      <w:r w:rsidRPr="006A6C31">
        <w:rPr>
          <w:rFonts w:cstheme="minorHAnsi"/>
        </w:rPr>
        <w:t>Vanaf livegang User maak je nieuwe plannen aan via de plannenmodule dan</w:t>
      </w:r>
      <w:r>
        <w:rPr>
          <w:rFonts w:cstheme="minorHAnsi"/>
        </w:rPr>
        <w:t xml:space="preserve"> </w:t>
      </w:r>
      <w:r w:rsidRPr="006A6C31">
        <w:rPr>
          <w:rFonts w:cstheme="minorHAnsi"/>
        </w:rPr>
        <w:t>wel vragenlijsten.</w:t>
      </w:r>
    </w:p>
    <w:p w:rsidR="006A6C31" w:rsidRPr="006A6C31" w:rsidRDefault="006A6C31" w:rsidP="006A6C31">
      <w:pPr>
        <w:rPr>
          <w:rFonts w:cstheme="minorHAnsi"/>
        </w:rPr>
      </w:pPr>
    </w:p>
    <w:p w:rsidR="006A6C31" w:rsidRPr="006A6C31" w:rsidRDefault="006A6C31" w:rsidP="006A6C31">
      <w:pPr>
        <w:ind w:left="360"/>
        <w:rPr>
          <w:rFonts w:cstheme="minorHAnsi"/>
        </w:rPr>
      </w:pPr>
      <w:r w:rsidRPr="006A6C31">
        <w:rPr>
          <w:rFonts w:cstheme="minorHAnsi"/>
        </w:rPr>
        <w:t>Relaties die in Care4 zijn aangemerkt als 1</w:t>
      </w:r>
      <w:r w:rsidRPr="006A6C31">
        <w:rPr>
          <w:rFonts w:cstheme="minorHAnsi"/>
          <w:vertAlign w:val="superscript"/>
        </w:rPr>
        <w:t>e</w:t>
      </w:r>
      <w:r w:rsidRPr="006A6C31">
        <w:rPr>
          <w:rFonts w:cstheme="minorHAnsi"/>
        </w:rPr>
        <w:t xml:space="preserve"> of 2</w:t>
      </w:r>
      <w:r w:rsidRPr="006A6C31">
        <w:rPr>
          <w:rFonts w:cstheme="minorHAnsi"/>
          <w:vertAlign w:val="superscript"/>
        </w:rPr>
        <w:t>e</w:t>
      </w:r>
      <w:r w:rsidRPr="006A6C31">
        <w:rPr>
          <w:rFonts w:cstheme="minorHAnsi"/>
        </w:rPr>
        <w:t xml:space="preserve"> contactpersoon, zijn in User terug te vinden onder ‘Sociogram’, m</w:t>
      </w:r>
      <w:r>
        <w:rPr>
          <w:rFonts w:cstheme="minorHAnsi"/>
        </w:rPr>
        <w:t>et als ‘dichtbij status’ 1 of 2</w:t>
      </w:r>
      <w:r w:rsidRPr="006A6C31">
        <w:rPr>
          <w:rFonts w:cstheme="minorHAnsi"/>
        </w:rPr>
        <w:t xml:space="preserve"> (een verdere instructie hierover volgt separaat)</w:t>
      </w:r>
      <w:r>
        <w:rPr>
          <w:rFonts w:cstheme="minorHAnsi"/>
        </w:rPr>
        <w:t>.</w:t>
      </w:r>
    </w:p>
    <w:p w:rsidR="00572F32" w:rsidRPr="00572F32" w:rsidRDefault="00572F32">
      <w:pPr>
        <w:rPr>
          <w:sz w:val="28"/>
          <w:szCs w:val="28"/>
        </w:rPr>
      </w:pPr>
    </w:p>
    <w:sectPr w:rsidR="00572F32" w:rsidRPr="00572F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31" w:rsidRDefault="006A6C31" w:rsidP="006A6C31">
      <w:pPr>
        <w:spacing w:after="0" w:line="240" w:lineRule="auto"/>
      </w:pPr>
      <w:r>
        <w:separator/>
      </w:r>
    </w:p>
  </w:endnote>
  <w:endnote w:type="continuationSeparator" w:id="0">
    <w:p w:rsidR="006A6C31" w:rsidRDefault="006A6C31" w:rsidP="006A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31" w:rsidRDefault="006A6C31" w:rsidP="006A6C31">
    <w:pPr>
      <w:ind w:left="2832" w:firstLine="708"/>
      <w:rPr>
        <w:sz w:val="28"/>
        <w:szCs w:val="28"/>
      </w:rPr>
    </w:pPr>
    <w:r>
      <w:rPr>
        <w:sz w:val="28"/>
        <w:szCs w:val="28"/>
      </w:rPr>
      <w:sym w:font="Wingdings" w:char="F0DE"/>
    </w:r>
  </w:p>
  <w:p w:rsidR="006A6C31" w:rsidRDefault="006A6C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31" w:rsidRDefault="006A6C31" w:rsidP="006A6C31">
      <w:pPr>
        <w:spacing w:after="0" w:line="240" w:lineRule="auto"/>
      </w:pPr>
      <w:r>
        <w:separator/>
      </w:r>
    </w:p>
  </w:footnote>
  <w:footnote w:type="continuationSeparator" w:id="0">
    <w:p w:rsidR="006A6C31" w:rsidRDefault="006A6C31" w:rsidP="006A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B12"/>
    <w:multiLevelType w:val="hybridMultilevel"/>
    <w:tmpl w:val="21869AC4"/>
    <w:lvl w:ilvl="0" w:tplc="1BF2682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32"/>
    <w:rsid w:val="00572F32"/>
    <w:rsid w:val="006A6C31"/>
    <w:rsid w:val="00BD5EE5"/>
    <w:rsid w:val="00C40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A9F"/>
  <w15:chartTrackingRefBased/>
  <w15:docId w15:val="{73FD869E-ED4B-47FC-9D72-841A209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2F32"/>
    <w:rPr>
      <w:color w:val="0563C1"/>
      <w:u w:val="single"/>
    </w:rPr>
  </w:style>
  <w:style w:type="paragraph" w:styleId="Geenafstand">
    <w:name w:val="No Spacing"/>
    <w:uiPriority w:val="1"/>
    <w:qFormat/>
    <w:rsid w:val="00BD5EE5"/>
    <w:pPr>
      <w:spacing w:after="0" w:line="240" w:lineRule="auto"/>
    </w:pPr>
  </w:style>
  <w:style w:type="paragraph" w:styleId="Lijstalinea">
    <w:name w:val="List Paragraph"/>
    <w:basedOn w:val="Standaard"/>
    <w:uiPriority w:val="34"/>
    <w:qFormat/>
    <w:rsid w:val="006A6C31"/>
    <w:pPr>
      <w:spacing w:after="0" w:line="240" w:lineRule="auto"/>
      <w:ind w:left="720"/>
    </w:pPr>
    <w:rPr>
      <w:rFonts w:ascii="Calibri" w:hAnsi="Calibri" w:cs="Calibri"/>
    </w:rPr>
  </w:style>
  <w:style w:type="paragraph" w:styleId="Koptekst">
    <w:name w:val="header"/>
    <w:basedOn w:val="Standaard"/>
    <w:link w:val="KoptekstChar"/>
    <w:uiPriority w:val="99"/>
    <w:unhideWhenUsed/>
    <w:rsid w:val="006A6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6C31"/>
  </w:style>
  <w:style w:type="paragraph" w:styleId="Voettekst">
    <w:name w:val="footer"/>
    <w:basedOn w:val="Standaard"/>
    <w:link w:val="VoettekstChar"/>
    <w:uiPriority w:val="99"/>
    <w:unhideWhenUsed/>
    <w:rsid w:val="006A6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98163">
      <w:bodyDiv w:val="1"/>
      <w:marLeft w:val="0"/>
      <w:marRight w:val="0"/>
      <w:marTop w:val="0"/>
      <w:marBottom w:val="0"/>
      <w:divBdr>
        <w:top w:val="none" w:sz="0" w:space="0" w:color="auto"/>
        <w:left w:val="none" w:sz="0" w:space="0" w:color="auto"/>
        <w:bottom w:val="none" w:sz="0" w:space="0" w:color="auto"/>
        <w:right w:val="none" w:sz="0" w:space="0" w:color="auto"/>
      </w:divBdr>
    </w:div>
    <w:div w:id="21334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orgadministratie@zeeuwsegron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aholthaus</dc:creator>
  <cp:keywords/>
  <dc:description/>
  <cp:lastModifiedBy>aholthaus</cp:lastModifiedBy>
  <cp:revision>2</cp:revision>
  <cp:lastPrinted>2022-03-31T08:19:00Z</cp:lastPrinted>
  <dcterms:created xsi:type="dcterms:W3CDTF">2022-04-26T08:36:00Z</dcterms:created>
  <dcterms:modified xsi:type="dcterms:W3CDTF">2022-04-26T08:36:00Z</dcterms:modified>
</cp:coreProperties>
</file>